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bookmarkStart w:id="0" w:name="_GoBack"/>
      <w:bookmarkEnd w:id="0"/>
      <w:r>
        <w:rPr>
          <w:rFonts w:cs="Times New Roman" w:ascii="Times New Roman" w:hAnsi="Times New Roman"/>
          <w:b/>
          <w:sz w:val="24"/>
          <w:szCs w:val="24"/>
        </w:rPr>
        <w:t>Minutes of the 3rd Tallington Parish Council Bypass 2019 Committee</w:t>
      </w:r>
    </w:p>
    <w:p>
      <w:pPr>
        <w:pStyle w:val="Normal"/>
        <w:jc w:val="both"/>
        <w:rPr/>
      </w:pPr>
      <w:r>
        <w:rPr>
          <w:rFonts w:cs="Times New Roman" w:ascii="Times New Roman" w:hAnsi="Times New Roman"/>
          <w:sz w:val="24"/>
          <w:szCs w:val="24"/>
        </w:rPr>
        <w:t>Date of meeting: October 7</w:t>
      </w:r>
      <w:r>
        <w:rPr>
          <w:rFonts w:cs="Times New Roman" w:ascii="Times New Roman" w:hAnsi="Times New Roman"/>
          <w:sz w:val="24"/>
          <w:szCs w:val="24"/>
          <w:vertAlign w:val="superscript"/>
        </w:rPr>
        <w:t>th</w:t>
      </w:r>
      <w:r>
        <w:rPr>
          <w:rFonts w:cs="Times New Roman" w:ascii="Times New Roman" w:hAnsi="Times New Roman"/>
          <w:sz w:val="24"/>
          <w:szCs w:val="24"/>
        </w:rPr>
        <w:t>. 2019      Meeting start time: 7.40 p.m in the Village Hall annexe.</w:t>
      </w:r>
    </w:p>
    <w:p>
      <w:pPr>
        <w:pStyle w:val="Normal"/>
        <w:jc w:val="both"/>
        <w:rPr/>
      </w:pPr>
      <w:r>
        <w:rPr>
          <w:rFonts w:cs="Times New Roman" w:ascii="Times New Roman" w:hAnsi="Times New Roman"/>
          <w:sz w:val="24"/>
          <w:szCs w:val="24"/>
        </w:rPr>
        <w:t>Those present: Cllr Kelham Cooke, Cllr Louise Isaacs, Justin MacKenzie, Cllr Geoff Mayling, Cllr Philip Sagar, Cllr John Smith. Cllr Ken Otter later joined the meeting at 8.15 p.m..</w:t>
      </w:r>
    </w:p>
    <w:p>
      <w:pPr>
        <w:pStyle w:val="Normal"/>
        <w:jc w:val="both"/>
        <w:rPr/>
      </w:pPr>
      <w:r>
        <w:rPr>
          <w:rFonts w:cs="Times New Roman" w:ascii="Times New Roman" w:hAnsi="Times New Roman"/>
          <w:sz w:val="24"/>
          <w:szCs w:val="24"/>
        </w:rPr>
        <w:t>Cllr Philip Sagar took the chair.</w:t>
      </w:r>
    </w:p>
    <w:p>
      <w:pPr>
        <w:pStyle w:val="Normal"/>
        <w:jc w:val="both"/>
        <w:rPr/>
      </w:pPr>
      <w:r>
        <w:rPr>
          <w:rFonts w:cs="Times New Roman" w:ascii="Times New Roman" w:hAnsi="Times New Roman"/>
          <w:sz w:val="24"/>
          <w:szCs w:val="24"/>
        </w:rPr>
        <w:t>Agenda item 1: Discussion of minutes of the previous meeting: questions and issues were raised. Resolution was not achieved within practicable time, so adoption of the minutes was in effect tabled</w:t>
      </w:r>
      <w:r>
        <w:rPr>
          <w:rFonts w:cs="Times New Roman" w:ascii="Times New Roman" w:hAnsi="Times New Roman"/>
          <w:i/>
          <w:sz w:val="24"/>
          <w:szCs w:val="24"/>
        </w:rPr>
        <w:t xml:space="preserve"> sine die, </w:t>
      </w:r>
      <w:r>
        <w:rPr>
          <w:rFonts w:cs="Times New Roman" w:ascii="Times New Roman" w:hAnsi="Times New Roman"/>
          <w:sz w:val="24"/>
          <w:szCs w:val="24"/>
        </w:rPr>
        <w:t xml:space="preserve">in order that the meeting could move on to the next agenda item. </w:t>
      </w:r>
    </w:p>
    <w:p>
      <w:pPr>
        <w:pStyle w:val="Normal"/>
        <w:jc w:val="both"/>
        <w:rPr/>
      </w:pPr>
      <w:r>
        <w:rPr>
          <w:rFonts w:cs="Times New Roman" w:ascii="Times New Roman" w:hAnsi="Times New Roman"/>
          <w:sz w:val="24"/>
          <w:szCs w:val="24"/>
        </w:rPr>
        <w:t>Agenda item 2: Consider route options received. Mr MacKenzie informed the meeting that ‘he’ had not received any alternative suggestions, leaving in theory the only one to be considered being that submitted by Cllr Otter at the first committee meeting. Cllr Sagar indicated that at that first meeting there had been the view presented by a majority present that the outline of the 1953 scheme was still the preferred route and that any additional roads could make the proposals too expensive. Cllr Otter did indicate that he had in fact received brief alternative suggestions. Cllr Sagar said having visited Cllr Otter on the previous day to see those suggestions he had expected the 3 alternatives he was shown to be available at tonight’s meeting. Cllr Sagar confirmed that he had not received the blank plan that had been requested to be returned to Mr MacKenzie before he left for Spain on the 30</w:t>
      </w:r>
      <w:r>
        <w:rPr>
          <w:rFonts w:cs="Times New Roman" w:ascii="Times New Roman" w:hAnsi="Times New Roman"/>
          <w:sz w:val="24"/>
          <w:szCs w:val="24"/>
          <w:vertAlign w:val="superscript"/>
        </w:rPr>
        <w:t>th</w:t>
      </w:r>
      <w:r>
        <w:rPr>
          <w:rFonts w:cs="Times New Roman" w:ascii="Times New Roman" w:hAnsi="Times New Roman"/>
          <w:sz w:val="24"/>
          <w:szCs w:val="24"/>
        </w:rPr>
        <w:t xml:space="preserve"> August but had seen the alternatives the day before at Cllr Otters house. These were suggested alternatives to elements of Cllr Otter’s plan as presented at the first meeting which itself was based on the 1953 plan, with the addition of two roundabouts and differently sited bus stops at each end of the village. Cllr Sagar acknowledged the considerable amount of work Cllr Otter had, with the assistance from a number of village volunteers, had carried out on the bus use and traffic census which had informed his suggested locations of both the roundabouts and bus stops.</w:t>
      </w:r>
    </w:p>
    <w:p>
      <w:pPr>
        <w:pStyle w:val="Normal"/>
        <w:jc w:val="both"/>
        <w:rPr/>
      </w:pPr>
      <w:r>
        <w:rPr>
          <w:rFonts w:cs="Times New Roman" w:ascii="Times New Roman" w:hAnsi="Times New Roman"/>
          <w:sz w:val="24"/>
          <w:szCs w:val="24"/>
        </w:rPr>
        <w:t>Further discussion of the route and roundabouts ensued, with factors such as Safety, Practicality, achievability and anticipated cost of the work, its attractiveness or otherwise to the residents and those from which funding was hoped to be derived.</w:t>
      </w:r>
    </w:p>
    <w:p>
      <w:pPr>
        <w:pStyle w:val="Normal"/>
        <w:jc w:val="both"/>
        <w:rPr/>
      </w:pPr>
      <w:r>
        <w:rPr>
          <w:rFonts w:cs="Times New Roman" w:ascii="Times New Roman" w:hAnsi="Times New Roman"/>
          <w:sz w:val="24"/>
          <w:szCs w:val="24"/>
        </w:rPr>
        <w:t>8.30 p.m. Cllr Isaacs left the meeting.</w:t>
      </w:r>
    </w:p>
    <w:p>
      <w:pPr>
        <w:pStyle w:val="Normal"/>
        <w:jc w:val="both"/>
        <w:rPr/>
      </w:pPr>
      <w:r>
        <w:rPr>
          <w:rFonts w:cs="Times New Roman" w:ascii="Times New Roman" w:hAnsi="Times New Roman"/>
          <w:sz w:val="24"/>
          <w:szCs w:val="24"/>
        </w:rPr>
        <w:t>Cllr Sagar reminded the meeting that the Committee’s function was to decide upon a plan its members felt should be submitted for adoption to the Parish Council as the ideal solution bearing in mind always that broadly speaking everyone was still desirable of a full by pass along the lines of the 1953 route, since, were the bypass to be funded by national bodies such as the ORR, they or LCC would be the ones who decided the detail of any final scheme. The purpose of the Parish Council adopting a route plan was to enable members of the Parish Council and the SKDC representatives for Tallington, to take to various relevant bodies from whom a positive response by way of leveraging funding might possibly be hoped. Cllr Sagar also reminded the meeting that the Parish Council’s existing position was that the current NR preferred route as presented by NR York in January 2015 and again confirmed in August 2015 was acceptable from the access from the East and the location of the bridge but was totally unacceptable in its route back into the village through a sub-standard A road.  Cllr Otter confirmed to the meeting that he had prepared diagrams of the suggestions for amendments to his plan that he had received and would circulate them. Cllr Sagar requested again that the analysis of the surveys be shared with the whole committee and not selected members only. He also reminded the meeting that all Cllrs had agreed to act courteously to each other in all correspondence and that long verbose emails as recently exchanged by some members should really be avoided.</w:t>
      </w:r>
    </w:p>
    <w:p>
      <w:pPr>
        <w:pStyle w:val="Normal"/>
        <w:jc w:val="both"/>
        <w:rPr/>
      </w:pPr>
      <w:r>
        <w:rPr>
          <w:rFonts w:cs="Times New Roman" w:ascii="Times New Roman" w:hAnsi="Times New Roman"/>
          <w:sz w:val="24"/>
          <w:szCs w:val="24"/>
        </w:rPr>
        <w:t>9.03 p.m. Cllr Mayling stressed the importance of these meetings being properly recorded and circulated via the PC website and then left the meeting.</w:t>
      </w:r>
    </w:p>
    <w:p>
      <w:pPr>
        <w:pStyle w:val="Normal"/>
        <w:jc w:val="both"/>
        <w:rPr/>
      </w:pPr>
      <w:r>
        <w:rPr>
          <w:rFonts w:cs="Times New Roman" w:ascii="Times New Roman" w:hAnsi="Times New Roman"/>
          <w:sz w:val="24"/>
          <w:szCs w:val="24"/>
        </w:rPr>
        <w:t>Summarising what had been a lengthy discussion, Cllr Sagar put to the meeting the proposal that:</w:t>
      </w:r>
    </w:p>
    <w:p>
      <w:pPr>
        <w:pStyle w:val="ListParagraph"/>
        <w:numPr>
          <w:ilvl w:val="0"/>
          <w:numId w:val="1"/>
        </w:numPr>
        <w:jc w:val="both"/>
        <w:rPr/>
      </w:pPr>
      <w:r>
        <w:rPr>
          <w:rFonts w:cs="Times New Roman" w:ascii="Times New Roman" w:hAnsi="Times New Roman"/>
          <w:sz w:val="24"/>
          <w:szCs w:val="24"/>
        </w:rPr>
        <w:t>The plan as presented and discussed was to be approved for submission to the parish council as a preferred solution from a view of Safety and practicality in the hope that it was also achievable;</w:t>
      </w:r>
    </w:p>
    <w:p>
      <w:pPr>
        <w:pStyle w:val="ListParagraph"/>
        <w:numPr>
          <w:ilvl w:val="0"/>
          <w:numId w:val="1"/>
        </w:numPr>
        <w:jc w:val="both"/>
        <w:rPr/>
      </w:pPr>
      <w:r>
        <w:rPr>
          <w:rFonts w:cs="Times New Roman" w:ascii="Times New Roman" w:hAnsi="Times New Roman"/>
          <w:sz w:val="24"/>
          <w:szCs w:val="24"/>
        </w:rPr>
        <w:t>That with the plan and its written explanation of the reasoning behind the proposed route, locations of the roundabouts, and location of the bus stops be sent to the parish councillors in preparation for its meeting on November 12</w:t>
      </w:r>
      <w:r>
        <w:rPr>
          <w:rFonts w:cs="Times New Roman" w:ascii="Times New Roman" w:hAnsi="Times New Roman"/>
          <w:sz w:val="24"/>
          <w:szCs w:val="24"/>
          <w:vertAlign w:val="superscript"/>
        </w:rPr>
        <w:t>th</w:t>
      </w:r>
      <w:r>
        <w:rPr>
          <w:rFonts w:cs="Times New Roman" w:ascii="Times New Roman" w:hAnsi="Times New Roman"/>
          <w:sz w:val="24"/>
          <w:szCs w:val="24"/>
        </w:rPr>
        <w:t>. , and that this should be accompanied by the diagrams created by Cllr Otter of the amendments/alternatives that he had received from four others.</w:t>
      </w:r>
    </w:p>
    <w:p>
      <w:pPr>
        <w:pStyle w:val="Normal"/>
        <w:jc w:val="both"/>
        <w:rPr/>
      </w:pPr>
      <w:r>
        <w:rPr>
          <w:rFonts w:cs="Times New Roman" w:ascii="Times New Roman" w:hAnsi="Times New Roman"/>
          <w:sz w:val="24"/>
          <w:szCs w:val="24"/>
        </w:rPr>
        <w:t xml:space="preserve">This was put to the vote, and all three voting members of the Committee approved the motion. </w:t>
      </w:r>
    </w:p>
    <w:p>
      <w:pPr>
        <w:pStyle w:val="Normal"/>
        <w:jc w:val="both"/>
        <w:rPr/>
      </w:pPr>
      <w:r>
        <w:rPr>
          <w:rFonts w:cs="Times New Roman" w:ascii="Times New Roman" w:hAnsi="Times New Roman"/>
          <w:sz w:val="24"/>
          <w:szCs w:val="24"/>
        </w:rPr>
        <w:t xml:space="preserve">Cllr Smith speculated that the parish council may wish to make public to the Tallington residents the plan and associated documents with a view to soliciting their views before seeking funding. He also felt that all this information should be posted on the PC website. Concern was expressed about the delay this might cause. Cllr Sagar and Cllr Kelham Cooke confirmed their view that the need for central government to initiate infrastructure schemes quickly after any Brexit meant schemes such as a Tallington By pass should be added to the wish list for consideration by the minister during a visit planned for the near future instigated by our new PPC Gareth Davies.  </w:t>
      </w:r>
    </w:p>
    <w:p>
      <w:pPr>
        <w:pStyle w:val="Normal"/>
        <w:spacing w:before="0" w:after="200"/>
        <w:jc w:val="both"/>
        <w:rPr/>
      </w:pPr>
      <w:r>
        <w:rPr>
          <w:rFonts w:cs="Times New Roman" w:ascii="Times New Roman" w:hAnsi="Times New Roman"/>
          <w:sz w:val="24"/>
          <w:szCs w:val="24"/>
        </w:rPr>
        <w:t>The meeting was adjourned at 9.30 p.m.</w:t>
      </w:r>
    </w:p>
    <w:sectPr>
      <w:type w:val="nextPage"/>
      <w:pgSz w:w="11906" w:h="16838"/>
      <w:pgMar w:left="850" w:right="850" w:header="0" w:top="850"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alibri">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90"/>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font423"/>
      <w:color w:val="auto"/>
      <w:kern w:val="0"/>
      <w:sz w:val="22"/>
      <w:szCs w:val="22"/>
      <w:lang w:eastAsia="en-US" w:val="en-GB" w:bidi="ar-SA"/>
    </w:rPr>
  </w:style>
  <w:style w:type="character" w:styleId="DefaultParagraphFont" w:default="1">
    <w:name w:val="Default Paragraph Font"/>
    <w:uiPriority w:val="1"/>
    <w:semiHidden/>
    <w:unhideWhenUsed/>
    <w:qFormat/>
    <w:rPr/>
  </w:style>
  <w:style w:type="paragraph" w:styleId="Heading" w:customStyle="1">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ascii="Times New Roman" w:hAnsi="Times New Roman" w:cs="Mangal"/>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sz w:val="24"/>
      <w:szCs w:val="24"/>
    </w:rPr>
  </w:style>
  <w:style w:type="paragraph" w:styleId="ListParagraph">
    <w:name w:val="List Paragraph"/>
    <w:basedOn w:val="Normal"/>
    <w:qFormat/>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LibreOffice/7.0.2.2$Windows_X86_64 LibreOffice_project/8349ace3c3162073abd90d81fd06dcfb6b36b994</Application>
  <Pages>2</Pages>
  <Words>950</Words>
  <Characters>4669</Characters>
  <CharactersWithSpaces>5611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2019-10-12T14:03:00Z</dcterms:created>
  <dc:creator>User</dc:creator>
  <dc:description/>
  <dc:language>en-GB</dc:language>
  <cp:lastModifiedBy>User</cp:lastModifiedBy>
  <cp:lastPrinted>2019-10-11T16:34:00Z</cp:lastPrinted>
  <dcterms:modified xsi:type="dcterms:W3CDTF">2019-10-12T14:03:00Z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